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4A03424D" w14:textId="28DCFE85" w:rsidR="00693C80" w:rsidRPr="00693C80" w:rsidRDefault="00693C80" w:rsidP="00693C80">
            <w:pPr>
              <w:tabs>
                <w:tab w:val="left" w:pos="6379"/>
              </w:tabs>
              <w:jc w:val="center"/>
              <w:rPr>
                <w:b/>
                <w:color w:val="00000A"/>
                <w:szCs w:val="24"/>
              </w:rPr>
            </w:pPr>
            <w:r w:rsidRPr="00693C80">
              <w:rPr>
                <w:b/>
                <w:color w:val="00000A"/>
                <w:szCs w:val="24"/>
              </w:rPr>
              <w:t>DĖL</w:t>
            </w:r>
            <w:r w:rsidR="009C05DC">
              <w:rPr>
                <w:b/>
                <w:color w:val="00000A"/>
                <w:szCs w:val="24"/>
              </w:rPr>
              <w:t xml:space="preserve"> SKUODO RAJONO SAVI</w:t>
            </w:r>
            <w:r w:rsidR="00561785">
              <w:rPr>
                <w:b/>
                <w:color w:val="00000A"/>
                <w:szCs w:val="24"/>
              </w:rPr>
              <w:t>V</w:t>
            </w:r>
            <w:r w:rsidR="009C05DC">
              <w:rPr>
                <w:b/>
                <w:color w:val="00000A"/>
                <w:szCs w:val="24"/>
              </w:rPr>
              <w:t xml:space="preserve">ALDYBĖS TARYBOS 2022 M. </w:t>
            </w:r>
            <w:r w:rsidR="00DF12F3">
              <w:rPr>
                <w:b/>
                <w:color w:val="00000A"/>
                <w:szCs w:val="24"/>
              </w:rPr>
              <w:t>KOVO</w:t>
            </w:r>
            <w:r w:rsidR="009C05DC">
              <w:rPr>
                <w:b/>
                <w:color w:val="00000A"/>
                <w:szCs w:val="24"/>
              </w:rPr>
              <w:t xml:space="preserve"> 24 D. SPRENDIMO NR. T9-65 „DĖL</w:t>
            </w:r>
            <w:r w:rsidRPr="00693C80">
              <w:rPr>
                <w:b/>
                <w:color w:val="00000A"/>
                <w:szCs w:val="24"/>
              </w:rPr>
              <w:t xml:space="preserve"> SKUODO RAJONO</w:t>
            </w:r>
            <w:r w:rsidRPr="00693C80">
              <w:rPr>
                <w:b/>
                <w:bCs/>
                <w:color w:val="00000A"/>
                <w:szCs w:val="24"/>
              </w:rPr>
              <w:t xml:space="preserve"> SAVIVALDYBĖS ŽELDYNŲ IR ŽELDINIŲ APSAUGOS, PRIEŽIŪROS IR TVARKYMO KOMISIJOS SUDARYMO IR JOS NUOSTATŲ PATVIRTINIMO</w:t>
            </w:r>
            <w:r w:rsidR="009C05DC">
              <w:rPr>
                <w:b/>
                <w:bCs/>
                <w:color w:val="00000A"/>
                <w:szCs w:val="24"/>
              </w:rPr>
              <w:t>“ PAKEITIMO</w:t>
            </w:r>
          </w:p>
          <w:p w14:paraId="68881D1B" w14:textId="0E6B6B62" w:rsidR="00FA1421" w:rsidRPr="00FA1421" w:rsidRDefault="00FA1421" w:rsidP="00CA5EEA">
            <w:pPr>
              <w:jc w:val="center"/>
              <w:rPr>
                <w:b/>
                <w:bCs/>
                <w:color w:val="000000"/>
                <w:szCs w:val="24"/>
              </w:rPr>
            </w:pP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5ED0A890" w14:textId="77777777" w:rsidTr="004B227E">
        <w:trPr>
          <w:cantSplit/>
        </w:trPr>
        <w:tc>
          <w:tcPr>
            <w:tcW w:w="9828" w:type="dxa"/>
            <w:shd w:val="clear" w:color="auto" w:fill="auto"/>
          </w:tcPr>
          <w:p w14:paraId="56807542" w14:textId="4AB538B6" w:rsidR="00FA1421" w:rsidRPr="00FA1421" w:rsidRDefault="008C501C" w:rsidP="00FA1421">
            <w:pPr>
              <w:jc w:val="center"/>
              <w:rPr>
                <w:color w:val="000000"/>
                <w:szCs w:val="24"/>
              </w:rPr>
            </w:pPr>
            <w:r>
              <w:rPr>
                <w:color w:val="00000A"/>
                <w:szCs w:val="24"/>
              </w:rPr>
              <w:t>202</w:t>
            </w:r>
            <w:r w:rsidR="009A2893">
              <w:rPr>
                <w:color w:val="00000A"/>
                <w:szCs w:val="24"/>
              </w:rPr>
              <w:t>4</w:t>
            </w:r>
            <w:r w:rsidR="00FD64C1">
              <w:rPr>
                <w:color w:val="00000A"/>
                <w:szCs w:val="24"/>
              </w:rPr>
              <w:t xml:space="preserve"> m. </w:t>
            </w:r>
            <w:r w:rsidR="009A2893">
              <w:rPr>
                <w:color w:val="00000A"/>
                <w:szCs w:val="24"/>
              </w:rPr>
              <w:t>kovo</w:t>
            </w:r>
            <w:r w:rsidR="00561785">
              <w:rPr>
                <w:color w:val="00000A"/>
                <w:szCs w:val="24"/>
              </w:rPr>
              <w:t xml:space="preserve"> </w:t>
            </w:r>
            <w:r w:rsidR="00CB03A2">
              <w:rPr>
                <w:color w:val="00000A"/>
                <w:szCs w:val="24"/>
              </w:rPr>
              <w:t>19</w:t>
            </w:r>
            <w:r w:rsidR="00561785">
              <w:rPr>
                <w:color w:val="00000A"/>
                <w:szCs w:val="24"/>
              </w:rPr>
              <w:t xml:space="preserve"> </w:t>
            </w:r>
            <w:r w:rsidR="009852D5">
              <w:rPr>
                <w:color w:val="00000A"/>
                <w:szCs w:val="24"/>
              </w:rPr>
              <w:t>d. Nr. T10</w:t>
            </w:r>
            <w:r w:rsidR="00FA1421" w:rsidRPr="00FA1421">
              <w:rPr>
                <w:color w:val="00000A"/>
                <w:szCs w:val="24"/>
              </w:rPr>
              <w:t>-</w:t>
            </w:r>
            <w:r w:rsidR="00CB03A2">
              <w:rPr>
                <w:color w:val="00000A"/>
                <w:szCs w:val="24"/>
              </w:rPr>
              <w:t>53</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0A24FBE5" w14:textId="77777777" w:rsidR="00FA1421" w:rsidRPr="00FA1421" w:rsidRDefault="00FA1421" w:rsidP="00FA1421">
      <w:pPr>
        <w:jc w:val="both"/>
        <w:rPr>
          <w:color w:val="00000A"/>
          <w:szCs w:val="24"/>
        </w:rPr>
      </w:pPr>
      <w:r w:rsidRPr="00FA1421">
        <w:rPr>
          <w:color w:val="00000A"/>
          <w:szCs w:val="24"/>
        </w:rPr>
        <w:tab/>
      </w:r>
    </w:p>
    <w:p w14:paraId="46BC36EF" w14:textId="5646311A" w:rsidR="00BA3809" w:rsidRDefault="00BA3809" w:rsidP="009C05DC">
      <w:pPr>
        <w:tabs>
          <w:tab w:val="left" w:pos="912"/>
        </w:tabs>
        <w:ind w:firstLine="1418"/>
        <w:jc w:val="both"/>
        <w:rPr>
          <w:color w:val="00000A"/>
          <w:szCs w:val="24"/>
        </w:rPr>
      </w:pPr>
      <w:bookmarkStart w:id="0" w:name="_Hlk160542630"/>
      <w:r w:rsidRPr="00BA3809">
        <w:rPr>
          <w:color w:val="00000A"/>
          <w:szCs w:val="24"/>
        </w:rPr>
        <w:t>Vadovaudamasi Lietuvos Respublikos vietos savivaldos įstatymo 1</w:t>
      </w:r>
      <w:r w:rsidR="00CF4F0B">
        <w:rPr>
          <w:color w:val="00000A"/>
          <w:szCs w:val="24"/>
        </w:rPr>
        <w:t>5 straipsnio 2 dalies 4</w:t>
      </w:r>
      <w:r w:rsidRPr="00BA3809">
        <w:rPr>
          <w:color w:val="00000A"/>
          <w:szCs w:val="24"/>
        </w:rPr>
        <w:t xml:space="preserve"> punktu</w:t>
      </w:r>
      <w:r w:rsidR="009A2893">
        <w:rPr>
          <w:color w:val="00000A"/>
          <w:szCs w:val="24"/>
        </w:rPr>
        <w:t>,</w:t>
      </w:r>
      <w:r w:rsidRPr="00BA3809">
        <w:rPr>
          <w:color w:val="00000A"/>
          <w:szCs w:val="24"/>
        </w:rPr>
        <w:t xml:space="preserve"> Lietuvos Respublikos želdynų </w:t>
      </w:r>
      <w:r w:rsidR="009C05DC">
        <w:rPr>
          <w:color w:val="00000A"/>
          <w:szCs w:val="24"/>
        </w:rPr>
        <w:t xml:space="preserve">įstatymo </w:t>
      </w:r>
      <w:r w:rsidR="009A2893">
        <w:rPr>
          <w:color w:val="00000A"/>
          <w:szCs w:val="24"/>
        </w:rPr>
        <w:t>2</w:t>
      </w:r>
      <w:r w:rsidR="009C05DC">
        <w:rPr>
          <w:color w:val="00000A"/>
          <w:szCs w:val="24"/>
        </w:rPr>
        <w:t xml:space="preserve">5 straipsnio </w:t>
      </w:r>
      <w:r w:rsidR="00811137">
        <w:rPr>
          <w:color w:val="00000A"/>
          <w:szCs w:val="24"/>
        </w:rPr>
        <w:t>1</w:t>
      </w:r>
      <w:r w:rsidR="009A2893">
        <w:rPr>
          <w:color w:val="00000A"/>
          <w:szCs w:val="24"/>
        </w:rPr>
        <w:t xml:space="preserve"> dalimi</w:t>
      </w:r>
      <w:r w:rsidRPr="00BA3809">
        <w:rPr>
          <w:color w:val="00000A"/>
          <w:szCs w:val="24"/>
        </w:rPr>
        <w:t xml:space="preserve">, Skuodo rajono savivaldybės taryba </w:t>
      </w:r>
      <w:r w:rsidRPr="00BA3809">
        <w:rPr>
          <w:color w:val="00000A"/>
          <w:spacing w:val="60"/>
          <w:szCs w:val="24"/>
        </w:rPr>
        <w:t>nusprendži</w:t>
      </w:r>
      <w:r w:rsidRPr="00BA3809">
        <w:rPr>
          <w:color w:val="00000A"/>
          <w:szCs w:val="24"/>
        </w:rPr>
        <w:t>a:</w:t>
      </w:r>
    </w:p>
    <w:p w14:paraId="4C632D72" w14:textId="3F15AF7F" w:rsidR="00937410" w:rsidRDefault="00937410" w:rsidP="00937410">
      <w:pPr>
        <w:tabs>
          <w:tab w:val="left" w:pos="912"/>
        </w:tabs>
        <w:ind w:firstLine="1418"/>
        <w:jc w:val="both"/>
        <w:rPr>
          <w:color w:val="00000A"/>
          <w:szCs w:val="24"/>
        </w:rPr>
      </w:pPr>
      <w:r>
        <w:rPr>
          <w:color w:val="00000A"/>
          <w:szCs w:val="24"/>
        </w:rPr>
        <w:t xml:space="preserve">1. </w:t>
      </w:r>
      <w:r w:rsidR="009C05DC">
        <w:rPr>
          <w:color w:val="00000A"/>
          <w:szCs w:val="24"/>
        </w:rPr>
        <w:t xml:space="preserve">Pakeisti </w:t>
      </w:r>
      <w:r>
        <w:rPr>
          <w:color w:val="00000A"/>
          <w:szCs w:val="24"/>
        </w:rPr>
        <w:t>Skuodo rajono savivaldybės želdynų ir želdinių apsaugos,</w:t>
      </w:r>
      <w:r w:rsidRPr="00937410">
        <w:rPr>
          <w:color w:val="00000A"/>
          <w:szCs w:val="24"/>
        </w:rPr>
        <w:t xml:space="preserve"> </w:t>
      </w:r>
      <w:r>
        <w:rPr>
          <w:color w:val="00000A"/>
          <w:szCs w:val="24"/>
        </w:rPr>
        <w:t xml:space="preserve">priežiūros ir tvarkymo komisijos nuostatus, patvirtintus </w:t>
      </w:r>
      <w:r w:rsidR="009C05DC">
        <w:rPr>
          <w:color w:val="00000A"/>
          <w:szCs w:val="24"/>
        </w:rPr>
        <w:t xml:space="preserve">Skuodo rajono savivaldybės tarybos 2022 m. </w:t>
      </w:r>
      <w:r w:rsidR="00DF12F3">
        <w:rPr>
          <w:color w:val="00000A"/>
          <w:szCs w:val="24"/>
        </w:rPr>
        <w:t>kovo</w:t>
      </w:r>
      <w:r w:rsidR="009C05DC">
        <w:rPr>
          <w:color w:val="00000A"/>
          <w:szCs w:val="24"/>
        </w:rPr>
        <w:t xml:space="preserve"> 24 d. sprendim</w:t>
      </w:r>
      <w:r>
        <w:rPr>
          <w:color w:val="00000A"/>
          <w:szCs w:val="24"/>
        </w:rPr>
        <w:t>u</w:t>
      </w:r>
      <w:r w:rsidR="009C05DC">
        <w:rPr>
          <w:color w:val="00000A"/>
          <w:szCs w:val="24"/>
        </w:rPr>
        <w:t xml:space="preserve"> Nr. T9-65 „Dėl Skuodo rajono savivaldybės želdynų ir želdinių apsaugos, priežiūros ir tvarkymo komisijos sudarymo ir jos nuostatų patvirtinimo“</w:t>
      </w:r>
      <w:r w:rsidR="00071D53">
        <w:rPr>
          <w:color w:val="00000A"/>
          <w:szCs w:val="24"/>
        </w:rPr>
        <w:t>:</w:t>
      </w:r>
    </w:p>
    <w:p w14:paraId="56D8A9D5" w14:textId="766B045E" w:rsidR="00937410" w:rsidRDefault="00937410" w:rsidP="00937410">
      <w:pPr>
        <w:tabs>
          <w:tab w:val="left" w:pos="912"/>
        </w:tabs>
        <w:jc w:val="both"/>
        <w:rPr>
          <w:color w:val="00000A"/>
          <w:szCs w:val="24"/>
        </w:rPr>
      </w:pPr>
      <w:r>
        <w:rPr>
          <w:color w:val="00000A"/>
          <w:szCs w:val="24"/>
        </w:rPr>
        <w:t xml:space="preserve">                        </w:t>
      </w:r>
      <w:r w:rsidRPr="00E44274">
        <w:rPr>
          <w:color w:val="00000A"/>
          <w:szCs w:val="24"/>
        </w:rPr>
        <w:t>1.1.</w:t>
      </w:r>
      <w:r w:rsidRPr="002A2554">
        <w:rPr>
          <w:color w:val="00000A"/>
          <w:szCs w:val="24"/>
        </w:rPr>
        <w:t xml:space="preserve"> Pakeisti 34 punktą ir jį išdėstyti taip:</w:t>
      </w:r>
    </w:p>
    <w:bookmarkEnd w:id="0"/>
    <w:p w14:paraId="3D9452EE" w14:textId="1D513290" w:rsidR="00BA3809" w:rsidRDefault="009C05DC" w:rsidP="009C05DC">
      <w:pPr>
        <w:ind w:firstLine="1418"/>
        <w:jc w:val="both"/>
        <w:rPr>
          <w:color w:val="000000"/>
        </w:rPr>
      </w:pPr>
      <w:r>
        <w:rPr>
          <w:rFonts w:ascii="Palemonas" w:eastAsia="SimSun" w:hAnsi="Palemonas"/>
          <w:color w:val="00000A"/>
          <w:szCs w:val="24"/>
          <w:lang w:eastAsia="lt-LT"/>
        </w:rPr>
        <w:t>„</w:t>
      </w:r>
      <w:r w:rsidR="00CB53AC">
        <w:rPr>
          <w:rFonts w:ascii="Palemonas" w:eastAsia="SimSun" w:hAnsi="Palemonas"/>
          <w:color w:val="00000A"/>
          <w:szCs w:val="24"/>
          <w:lang w:eastAsia="lt-LT"/>
        </w:rPr>
        <w:t>34</w:t>
      </w:r>
      <w:r w:rsidR="00BA3809" w:rsidRPr="00BA3809">
        <w:rPr>
          <w:rFonts w:ascii="Palemonas" w:eastAsia="SimSun" w:hAnsi="Palemonas"/>
          <w:color w:val="00000A"/>
          <w:szCs w:val="24"/>
          <w:lang w:eastAsia="lt-LT"/>
        </w:rPr>
        <w:t xml:space="preserve">. </w:t>
      </w:r>
      <w:r w:rsidR="00071D53">
        <w:rPr>
          <w:color w:val="000000"/>
        </w:rPr>
        <w:t>Komisijos nariams už darbo laiką atliekant Komisijos nario pareigas mokamas atlygis</w:t>
      </w:r>
      <w:r w:rsidR="00071D53" w:rsidRPr="00811137">
        <w:rPr>
          <w:strike/>
          <w:color w:val="000000"/>
        </w:rPr>
        <w:t>, numatytas Lietuvos</w:t>
      </w:r>
      <w:r w:rsidR="00071D53" w:rsidRPr="008A0D84">
        <w:rPr>
          <w:strike/>
          <w:color w:val="000000"/>
        </w:rPr>
        <w:t xml:space="preserve"> Respublikos </w:t>
      </w:r>
      <w:r w:rsidR="008A0D84" w:rsidRPr="008A0D84">
        <w:rPr>
          <w:strike/>
          <w:color w:val="000000"/>
        </w:rPr>
        <w:t>valstybės ir savivaldybių įstaigų darbuotojų darbo apmokėjimo ir komisijų narių atlygio už darbą įstatym</w:t>
      </w:r>
      <w:r w:rsidR="008A0D84" w:rsidRPr="00811137">
        <w:rPr>
          <w:strike/>
          <w:color w:val="000000"/>
        </w:rPr>
        <w:t>e,</w:t>
      </w:r>
      <w:r w:rsidR="008A0D84">
        <w:rPr>
          <w:color w:val="000000"/>
        </w:rPr>
        <w:t xml:space="preserve"> </w:t>
      </w:r>
      <w:r w:rsidR="008A0D84">
        <w:rPr>
          <w:b/>
          <w:bCs/>
          <w:color w:val="000000"/>
        </w:rPr>
        <w:t>Lietuvos</w:t>
      </w:r>
      <w:r w:rsidR="00C345F2">
        <w:rPr>
          <w:b/>
          <w:bCs/>
          <w:color w:val="000000"/>
        </w:rPr>
        <w:t xml:space="preserve"> Respublikos aplinkos ministro 2024 m. vasario 19 d. įsakyme Nr. D1-52</w:t>
      </w:r>
      <w:r w:rsidR="008A0D84">
        <w:rPr>
          <w:b/>
          <w:bCs/>
          <w:color w:val="000000"/>
        </w:rPr>
        <w:t xml:space="preserve"> „Dėl </w:t>
      </w:r>
      <w:r w:rsidR="00937410">
        <w:rPr>
          <w:b/>
          <w:bCs/>
          <w:color w:val="000000"/>
        </w:rPr>
        <w:t>Ž</w:t>
      </w:r>
      <w:r w:rsidR="008A0D84">
        <w:rPr>
          <w:b/>
          <w:bCs/>
          <w:color w:val="000000"/>
        </w:rPr>
        <w:t xml:space="preserve">eldynų ir želdinių apsaugos, priežiūros ir tvarkymo komisijos atlygio dydžio ir mokėjimo tvarkos nustatymo“ </w:t>
      </w:r>
      <w:r w:rsidR="00811137">
        <w:rPr>
          <w:b/>
          <w:bCs/>
          <w:color w:val="000000"/>
        </w:rPr>
        <w:t>nustatyta</w:t>
      </w:r>
      <w:r w:rsidR="008A0D84">
        <w:rPr>
          <w:b/>
          <w:bCs/>
          <w:color w:val="000000"/>
        </w:rPr>
        <w:t xml:space="preserve"> tvarka</w:t>
      </w:r>
      <w:r w:rsidR="00937410">
        <w:rPr>
          <w:b/>
          <w:bCs/>
          <w:color w:val="000000"/>
        </w:rPr>
        <w:t>.</w:t>
      </w:r>
      <w:r w:rsidR="00811137">
        <w:rPr>
          <w:b/>
          <w:bCs/>
          <w:color w:val="000000"/>
        </w:rPr>
        <w:t>“</w:t>
      </w:r>
    </w:p>
    <w:p w14:paraId="01D808F2" w14:textId="6B813765" w:rsidR="00411E78" w:rsidRDefault="00937410" w:rsidP="009C05DC">
      <w:pPr>
        <w:ind w:firstLine="1418"/>
        <w:jc w:val="both"/>
        <w:rPr>
          <w:color w:val="000000"/>
        </w:rPr>
      </w:pPr>
      <w:r>
        <w:rPr>
          <w:color w:val="000000"/>
        </w:rPr>
        <w:t>1.</w:t>
      </w:r>
      <w:r w:rsidR="00411E78">
        <w:rPr>
          <w:color w:val="000000"/>
        </w:rPr>
        <w:t xml:space="preserve">2. Pakeisti </w:t>
      </w:r>
      <w:r>
        <w:rPr>
          <w:color w:val="000000"/>
        </w:rPr>
        <w:t>35</w:t>
      </w:r>
      <w:r w:rsidR="00411E78">
        <w:rPr>
          <w:color w:val="000000"/>
        </w:rPr>
        <w:t xml:space="preserve"> punktą ir jį išdėstyti taip:</w:t>
      </w:r>
    </w:p>
    <w:p w14:paraId="67FEC9F9" w14:textId="084F9A5A" w:rsidR="00411E78" w:rsidRDefault="00411E78" w:rsidP="009C05DC">
      <w:pPr>
        <w:ind w:firstLine="1418"/>
        <w:jc w:val="both"/>
        <w:rPr>
          <w:b/>
          <w:bCs/>
          <w:color w:val="000000"/>
        </w:rPr>
      </w:pPr>
      <w:r>
        <w:rPr>
          <w:color w:val="000000"/>
        </w:rPr>
        <w:t>„</w:t>
      </w:r>
      <w:r w:rsidR="00CB53AC">
        <w:rPr>
          <w:color w:val="000000"/>
        </w:rPr>
        <w:t>35</w:t>
      </w:r>
      <w:r>
        <w:rPr>
          <w:color w:val="000000"/>
        </w:rPr>
        <w:t xml:space="preserve">. </w:t>
      </w:r>
      <w:r w:rsidRPr="00811137">
        <w:rPr>
          <w:strike/>
          <w:color w:val="000000"/>
        </w:rPr>
        <w:t>Komisijos nario faktiškai dirbtas laikas – tai laikas, atliekant Komisijos nario pareigas Komisijos posėdžiuose pagal protokoluose fiksuotą laiką, taip pat pasiruošimas šiems posėdžiams. Pagal  protokolus Komisijos sekretorius užpildo darbo laiko apskaitos žiniaraštį</w:t>
      </w:r>
      <w:r w:rsidR="006F6978" w:rsidRPr="00811137">
        <w:rPr>
          <w:strike/>
          <w:color w:val="000000"/>
        </w:rPr>
        <w:t xml:space="preserve"> </w:t>
      </w:r>
      <w:r w:rsidRPr="00811137">
        <w:rPr>
          <w:strike/>
          <w:color w:val="000000"/>
        </w:rPr>
        <w:t>apvalindamas darbo laiką iki sveiko valandų skaičiaus.Žiniaraštį</w:t>
      </w:r>
      <w:r w:rsidR="00CE57C8" w:rsidRPr="00811137">
        <w:rPr>
          <w:strike/>
          <w:color w:val="000000"/>
        </w:rPr>
        <w:t xml:space="preserve"> </w:t>
      </w:r>
      <w:r w:rsidRPr="00811137">
        <w:rPr>
          <w:strike/>
          <w:color w:val="000000"/>
        </w:rPr>
        <w:t>pasirašo Komisijos pirmininkas, sekretorius ir Savivaldybės administracijos direktorius</w:t>
      </w:r>
      <w:r w:rsidR="00CE57C8" w:rsidRPr="00811137">
        <w:rPr>
          <w:strike/>
          <w:color w:val="000000"/>
        </w:rPr>
        <w:t xml:space="preserve"> </w:t>
      </w:r>
      <w:r w:rsidRPr="00811137">
        <w:rPr>
          <w:strike/>
          <w:color w:val="000000"/>
        </w:rPr>
        <w:t>žiniaraštį ne vėliau kaip iki einamojo mėnesio 28 dienos pateikia Savivaldybės administracijos Finansinės apskaitos skyriui. Komisijos nariams už darbą apmokama pagal pateiktą žiniaraštį</w:t>
      </w:r>
      <w:r w:rsidRPr="00F32CF1">
        <w:rPr>
          <w:strike/>
          <w:color w:val="000000"/>
        </w:rPr>
        <w:t>.</w:t>
      </w:r>
      <w:r w:rsidR="00811137">
        <w:rPr>
          <w:b/>
          <w:bCs/>
          <w:strike/>
          <w:color w:val="000000"/>
        </w:rPr>
        <w:t xml:space="preserve"> </w:t>
      </w:r>
      <w:r w:rsidR="00811137" w:rsidRPr="00811137">
        <w:rPr>
          <w:b/>
          <w:bCs/>
          <w:color w:val="000000"/>
        </w:rPr>
        <w:t>Darbas komisijoje fiksuojamas posėdžio protokole, kuriame įrašoma, kiek išnagrinėta skundų, prašymų ar pranešimų</w:t>
      </w:r>
      <w:r w:rsidR="00937410">
        <w:rPr>
          <w:b/>
          <w:bCs/>
          <w:color w:val="000000"/>
        </w:rPr>
        <w:t>:</w:t>
      </w:r>
    </w:p>
    <w:p w14:paraId="6C327B5A" w14:textId="4C3C6194" w:rsidR="00811137" w:rsidRDefault="00CB53AC" w:rsidP="009C05DC">
      <w:pPr>
        <w:ind w:firstLine="1418"/>
        <w:jc w:val="both"/>
        <w:rPr>
          <w:b/>
          <w:bCs/>
          <w:color w:val="000000"/>
        </w:rPr>
      </w:pPr>
      <w:r>
        <w:rPr>
          <w:b/>
          <w:bCs/>
          <w:color w:val="000000"/>
        </w:rPr>
        <w:t>35</w:t>
      </w:r>
      <w:r w:rsidR="00811137">
        <w:rPr>
          <w:b/>
          <w:bCs/>
          <w:color w:val="000000"/>
        </w:rPr>
        <w:t xml:space="preserve">.1 </w:t>
      </w:r>
      <w:r w:rsidR="00811137" w:rsidRPr="00811137">
        <w:rPr>
          <w:b/>
          <w:bCs/>
          <w:color w:val="000000"/>
        </w:rPr>
        <w:t>Posėdžio protokol</w:t>
      </w:r>
      <w:r w:rsidR="00937410">
        <w:rPr>
          <w:b/>
          <w:bCs/>
          <w:color w:val="000000"/>
        </w:rPr>
        <w:t>as</w:t>
      </w:r>
      <w:r w:rsidR="00811137" w:rsidRPr="00811137">
        <w:rPr>
          <w:b/>
          <w:bCs/>
          <w:color w:val="000000"/>
        </w:rPr>
        <w:t xml:space="preserve"> ne vėliau kaip iki einamojo mėnesio 28 dienos pateikia</w:t>
      </w:r>
      <w:r w:rsidR="00984981">
        <w:rPr>
          <w:b/>
          <w:bCs/>
          <w:color w:val="000000"/>
        </w:rPr>
        <w:t>mas</w:t>
      </w:r>
      <w:r w:rsidR="00811137" w:rsidRPr="00811137">
        <w:rPr>
          <w:b/>
          <w:bCs/>
          <w:color w:val="000000"/>
        </w:rPr>
        <w:t xml:space="preserve"> Savivaldybės administracijos Teisės, personalo ir dokumentų valdymo skyriui.</w:t>
      </w:r>
    </w:p>
    <w:p w14:paraId="1BE8D602" w14:textId="36DFC69F" w:rsidR="00811137" w:rsidRDefault="00CB53AC" w:rsidP="009C05DC">
      <w:pPr>
        <w:ind w:firstLine="1418"/>
        <w:jc w:val="both"/>
        <w:rPr>
          <w:b/>
          <w:bCs/>
          <w:color w:val="000000"/>
        </w:rPr>
      </w:pPr>
      <w:r>
        <w:rPr>
          <w:b/>
          <w:bCs/>
          <w:color w:val="000000"/>
        </w:rPr>
        <w:t>35</w:t>
      </w:r>
      <w:r w:rsidR="00811137">
        <w:rPr>
          <w:b/>
          <w:bCs/>
          <w:color w:val="000000"/>
        </w:rPr>
        <w:t xml:space="preserve">.2. </w:t>
      </w:r>
      <w:r w:rsidR="00811137" w:rsidRPr="00811137">
        <w:rPr>
          <w:b/>
          <w:bCs/>
          <w:color w:val="000000"/>
        </w:rPr>
        <w:t xml:space="preserve">Nuostatų </w:t>
      </w:r>
      <w:r>
        <w:rPr>
          <w:b/>
          <w:bCs/>
          <w:color w:val="000000"/>
        </w:rPr>
        <w:t>34</w:t>
      </w:r>
      <w:r w:rsidR="00811137" w:rsidRPr="00811137">
        <w:rPr>
          <w:b/>
          <w:bCs/>
          <w:color w:val="000000"/>
        </w:rPr>
        <w:t xml:space="preserve"> punkte nustatyta tvarka apskaičiuotas atlygis sumokamas per 20 darbo dienų nuo Posėdžio protokolo registracijos dienos, atitinkamą pinigų sumą pervedant į </w:t>
      </w:r>
      <w:r w:rsidR="00984981">
        <w:rPr>
          <w:b/>
          <w:bCs/>
          <w:color w:val="000000"/>
        </w:rPr>
        <w:t>K</w:t>
      </w:r>
      <w:r w:rsidR="00811137" w:rsidRPr="00811137">
        <w:rPr>
          <w:b/>
          <w:bCs/>
          <w:color w:val="000000"/>
        </w:rPr>
        <w:t>omisijos nario nurodytą sąskaitą per Lietuvos Respublikoje, kitoje Europos Sąjungos valstybėje narėje ar Europos ekonominės erdvės valstybėje įregistruotas kredito įstaigas ar kitus mokėjimo paslaugų teikėjus.</w:t>
      </w:r>
      <w:r w:rsidR="00811137">
        <w:rPr>
          <w:b/>
          <w:bCs/>
          <w:color w:val="000000"/>
        </w:rPr>
        <w:t>“</w:t>
      </w:r>
    </w:p>
    <w:p w14:paraId="72144B0F" w14:textId="591DC21B" w:rsidR="00F32CF1" w:rsidRDefault="00984981" w:rsidP="009C05DC">
      <w:pPr>
        <w:ind w:firstLine="1418"/>
        <w:jc w:val="both"/>
        <w:rPr>
          <w:color w:val="000000"/>
        </w:rPr>
      </w:pPr>
      <w:r>
        <w:rPr>
          <w:color w:val="000000"/>
        </w:rPr>
        <w:t>1.</w:t>
      </w:r>
      <w:r w:rsidR="00F32CF1">
        <w:rPr>
          <w:color w:val="000000"/>
        </w:rPr>
        <w:t>3. Pripažinti netekusiu galios 3</w:t>
      </w:r>
      <w:r w:rsidR="00CB53AC">
        <w:rPr>
          <w:color w:val="000000"/>
        </w:rPr>
        <w:t>6</w:t>
      </w:r>
      <w:r w:rsidR="00F32CF1">
        <w:rPr>
          <w:color w:val="000000"/>
        </w:rPr>
        <w:t xml:space="preserve"> punktą.</w:t>
      </w:r>
    </w:p>
    <w:p w14:paraId="7D9E84E7" w14:textId="714D60C0" w:rsidR="00A45BD0" w:rsidRDefault="00A45BD0" w:rsidP="009C05DC">
      <w:pPr>
        <w:ind w:firstLine="1418"/>
        <w:jc w:val="both"/>
        <w:rPr>
          <w:color w:val="000000"/>
        </w:rPr>
      </w:pPr>
      <w:r>
        <w:rPr>
          <w:color w:val="000000"/>
        </w:rPr>
        <w:t>„3</w:t>
      </w:r>
      <w:r w:rsidR="00CB53AC">
        <w:rPr>
          <w:color w:val="000000"/>
        </w:rPr>
        <w:t>6</w:t>
      </w:r>
      <w:r>
        <w:rPr>
          <w:color w:val="000000"/>
        </w:rPr>
        <w:t xml:space="preserve">. </w:t>
      </w:r>
      <w:r w:rsidRPr="00A45BD0">
        <w:rPr>
          <w:strike/>
          <w:color w:val="000000"/>
        </w:rPr>
        <w:t>Komisijos narių atlygio dydis: už dalyvavimą Komisijos posėdyje 1 valandą mokamas 0,07 pareiginės algos bazinio dydžio atlygis, už pasirengimą Komisijos posėdyje nagrinėti vieną klausimą (prašymą) – 0,07 pareiginės algos bazinio dydžio atlygis.</w:t>
      </w:r>
    </w:p>
    <w:p w14:paraId="76CD7AFB" w14:textId="47DBF79A" w:rsidR="00F32CF1" w:rsidRDefault="00984981" w:rsidP="009C05DC">
      <w:pPr>
        <w:ind w:firstLine="1418"/>
        <w:jc w:val="both"/>
        <w:rPr>
          <w:rFonts w:ascii="Palemonas" w:eastAsia="SimSun" w:hAnsi="Palemonas"/>
          <w:color w:val="00000A"/>
          <w:szCs w:val="24"/>
          <w:lang w:eastAsia="lt-LT"/>
        </w:rPr>
      </w:pPr>
      <w:r>
        <w:rPr>
          <w:rFonts w:ascii="Palemonas" w:eastAsia="SimSun" w:hAnsi="Palemonas"/>
          <w:color w:val="00000A"/>
          <w:szCs w:val="24"/>
          <w:lang w:eastAsia="lt-LT"/>
        </w:rPr>
        <w:t>1.</w:t>
      </w:r>
      <w:r w:rsidR="00F32CF1">
        <w:rPr>
          <w:rFonts w:ascii="Palemonas" w:eastAsia="SimSun" w:hAnsi="Palemonas"/>
          <w:color w:val="00000A"/>
          <w:szCs w:val="24"/>
          <w:lang w:eastAsia="lt-LT"/>
        </w:rPr>
        <w:t>4. Pakeisti 3</w:t>
      </w:r>
      <w:r w:rsidR="00CB53AC">
        <w:rPr>
          <w:rFonts w:ascii="Palemonas" w:eastAsia="SimSun" w:hAnsi="Palemonas"/>
          <w:color w:val="00000A"/>
          <w:szCs w:val="24"/>
          <w:lang w:eastAsia="lt-LT"/>
        </w:rPr>
        <w:t>9</w:t>
      </w:r>
      <w:r w:rsidR="00F32CF1">
        <w:rPr>
          <w:rFonts w:ascii="Palemonas" w:eastAsia="SimSun" w:hAnsi="Palemonas"/>
          <w:color w:val="00000A"/>
          <w:szCs w:val="24"/>
          <w:lang w:eastAsia="lt-LT"/>
        </w:rPr>
        <w:t xml:space="preserve"> punktą ir jį išdėstyti taip:</w:t>
      </w:r>
    </w:p>
    <w:p w14:paraId="444DB902" w14:textId="21037AC6" w:rsidR="00F32CF1" w:rsidRDefault="00F32CF1" w:rsidP="009C05DC">
      <w:pPr>
        <w:ind w:firstLine="1418"/>
        <w:jc w:val="both"/>
        <w:rPr>
          <w:color w:val="000000"/>
        </w:rPr>
      </w:pPr>
      <w:r>
        <w:rPr>
          <w:rFonts w:ascii="Palemonas" w:eastAsia="SimSun" w:hAnsi="Palemonas"/>
          <w:color w:val="00000A"/>
          <w:szCs w:val="24"/>
          <w:lang w:eastAsia="lt-LT"/>
        </w:rPr>
        <w:t>„3</w:t>
      </w:r>
      <w:r w:rsidR="00CB53AC">
        <w:rPr>
          <w:rFonts w:ascii="Palemonas" w:eastAsia="SimSun" w:hAnsi="Palemonas"/>
          <w:color w:val="00000A"/>
          <w:szCs w:val="24"/>
          <w:lang w:eastAsia="lt-LT"/>
        </w:rPr>
        <w:t>9</w:t>
      </w:r>
      <w:r>
        <w:rPr>
          <w:rFonts w:ascii="Palemonas" w:eastAsia="SimSun" w:hAnsi="Palemonas"/>
          <w:color w:val="00000A"/>
          <w:szCs w:val="24"/>
          <w:lang w:eastAsia="lt-LT"/>
        </w:rPr>
        <w:t xml:space="preserve">. </w:t>
      </w:r>
      <w:r>
        <w:rPr>
          <w:color w:val="000000"/>
        </w:rPr>
        <w:t xml:space="preserve">Komisijos nariams, kurie yra </w:t>
      </w:r>
      <w:r w:rsidRPr="00F32CF1">
        <w:rPr>
          <w:strike/>
          <w:color w:val="000000"/>
        </w:rPr>
        <w:t>Savivaldybės administracijos</w:t>
      </w:r>
      <w:r>
        <w:rPr>
          <w:color w:val="000000"/>
        </w:rPr>
        <w:t xml:space="preserve"> valstybės tarnautojai, </w:t>
      </w:r>
      <w:r w:rsidR="00A222B2">
        <w:rPr>
          <w:b/>
          <w:bCs/>
          <w:color w:val="000000"/>
        </w:rPr>
        <w:t xml:space="preserve">kiti valstybės pareigūnai, </w:t>
      </w:r>
      <w:r w:rsidR="00984981">
        <w:rPr>
          <w:b/>
          <w:bCs/>
          <w:color w:val="000000"/>
        </w:rPr>
        <w:t>S</w:t>
      </w:r>
      <w:r w:rsidR="00A222B2">
        <w:rPr>
          <w:b/>
          <w:bCs/>
          <w:color w:val="000000"/>
        </w:rPr>
        <w:t xml:space="preserve">avivaldybės tarybos nariai, kiti </w:t>
      </w:r>
      <w:r w:rsidR="00984981">
        <w:rPr>
          <w:b/>
          <w:bCs/>
          <w:color w:val="000000"/>
        </w:rPr>
        <w:t>K</w:t>
      </w:r>
      <w:r w:rsidR="00A222B2">
        <w:rPr>
          <w:b/>
          <w:bCs/>
          <w:color w:val="000000"/>
        </w:rPr>
        <w:t xml:space="preserve">omisijos nariai, kuriems atlyginimas pagal Biudžetinių įstaigų darbuotojų darbo apmokėjimo ir komisijų narių atlygio už darbą įstatymo nuostatas negali būti mokamas, </w:t>
      </w:r>
      <w:r>
        <w:rPr>
          <w:color w:val="000000"/>
        </w:rPr>
        <w:t xml:space="preserve"> atlygis už darbą Komisijoje nėra mokamas</w:t>
      </w:r>
      <w:r w:rsidR="00A222B2">
        <w:rPr>
          <w:color w:val="000000"/>
        </w:rPr>
        <w:t>.</w:t>
      </w:r>
      <w:r w:rsidR="00984981">
        <w:rPr>
          <w:color w:val="000000"/>
        </w:rPr>
        <w:t>“</w:t>
      </w:r>
    </w:p>
    <w:p w14:paraId="043C891A" w14:textId="4B587B8D" w:rsidR="002677DD" w:rsidRPr="00A222B2" w:rsidRDefault="00984981" w:rsidP="00A222B2">
      <w:pPr>
        <w:ind w:firstLine="1418"/>
        <w:jc w:val="both"/>
        <w:rPr>
          <w:rFonts w:ascii="Palemonas" w:eastAsia="SimSun" w:hAnsi="Palemonas"/>
          <w:color w:val="00000A"/>
          <w:szCs w:val="24"/>
          <w:lang w:eastAsia="lt-LT"/>
        </w:rPr>
      </w:pPr>
      <w:bookmarkStart w:id="1" w:name="_Hlk160782736"/>
      <w:r>
        <w:rPr>
          <w:color w:val="000000"/>
        </w:rPr>
        <w:t>2</w:t>
      </w:r>
      <w:r w:rsidR="00A222B2">
        <w:rPr>
          <w:color w:val="000000"/>
        </w:rPr>
        <w:t xml:space="preserve">. </w:t>
      </w:r>
      <w:r w:rsidR="00A222B2">
        <w:rPr>
          <w:color w:val="00000A"/>
          <w:szCs w:val="24"/>
        </w:rPr>
        <w:t xml:space="preserve">Nurodyti, kad šis </w:t>
      </w:r>
      <w:r w:rsidR="00A222B2" w:rsidRPr="002677DD">
        <w:rPr>
          <w:szCs w:val="24"/>
        </w:rPr>
        <w:t xml:space="preserve">sprendimas gali būti skundžiamas Lietuvos Respublikos administracinių bylų teisenos įstatymo nustatyta tvarka Lietuvos administracinių ginčų komisijos </w:t>
      </w:r>
      <w:r w:rsidR="00A222B2" w:rsidRPr="002677DD">
        <w:rPr>
          <w:szCs w:val="24"/>
        </w:rPr>
        <w:lastRenderedPageBreak/>
        <w:t>Klaipėdos apygardos skyriui (H. Manto g. 37, Klaipėda) arba Regionų apygardos administracinio teismo Klaipėdos rūmams (Galinio Pylimo g. 9, Klaipėda) per vieną mėnesį nuo šio teisės akto paskelbimo arba įteikimo suinteresuotam asmeniui dienos</w:t>
      </w:r>
      <w:r w:rsidR="00A222B2">
        <w:rPr>
          <w:szCs w:val="24"/>
        </w:rPr>
        <w:t>.</w:t>
      </w:r>
    </w:p>
    <w:bookmarkEnd w:id="1"/>
    <w:p w14:paraId="0641EF83" w14:textId="34DA34F4" w:rsidR="002F5826" w:rsidRDefault="002F5826" w:rsidP="009C05DC">
      <w:pPr>
        <w:jc w:val="both"/>
        <w:rPr>
          <w:szCs w:val="24"/>
        </w:rPr>
      </w:pPr>
    </w:p>
    <w:p w14:paraId="322E560C" w14:textId="36A7E94B" w:rsidR="002677DD" w:rsidRDefault="002677DD" w:rsidP="009C05DC">
      <w:pPr>
        <w:jc w:val="both"/>
        <w:rPr>
          <w:szCs w:val="24"/>
        </w:rPr>
      </w:pPr>
    </w:p>
    <w:p w14:paraId="6C0AD662" w14:textId="77777777" w:rsidR="002677DD" w:rsidRPr="00BF27D4" w:rsidRDefault="002677DD" w:rsidP="00C21F6E">
      <w:pPr>
        <w:jc w:val="both"/>
        <w:rPr>
          <w:szCs w:val="24"/>
        </w:rPr>
      </w:pPr>
    </w:p>
    <w:p w14:paraId="6E0B3EEC" w14:textId="139C3F7A" w:rsidR="006F6B82" w:rsidRPr="00BF27D4" w:rsidRDefault="006F6B82" w:rsidP="00C40275">
      <w:pPr>
        <w:tabs>
          <w:tab w:val="left" w:pos="7044"/>
        </w:tabs>
        <w:jc w:val="both"/>
      </w:pPr>
      <w:r w:rsidRPr="00BF27D4">
        <w:t>Savivaldybės meras</w:t>
      </w:r>
      <w:r w:rsidR="00C40275">
        <w:tab/>
      </w:r>
    </w:p>
    <w:p w14:paraId="66B7416C" w14:textId="77777777" w:rsidR="00B51365" w:rsidRDefault="00B51365" w:rsidP="006F6B82">
      <w:pPr>
        <w:jc w:val="both"/>
      </w:pPr>
    </w:p>
    <w:p w14:paraId="2B7C5152" w14:textId="77777777" w:rsidR="00A222B2" w:rsidRDefault="00A222B2" w:rsidP="006F6B82">
      <w:pPr>
        <w:jc w:val="both"/>
      </w:pPr>
    </w:p>
    <w:p w14:paraId="087152B8" w14:textId="77777777" w:rsidR="00A222B2" w:rsidRDefault="00A222B2" w:rsidP="006F6B82">
      <w:pPr>
        <w:jc w:val="both"/>
      </w:pPr>
    </w:p>
    <w:p w14:paraId="6A20BCCA" w14:textId="77777777" w:rsidR="00A222B2" w:rsidRDefault="00A222B2" w:rsidP="006F6B82">
      <w:pPr>
        <w:jc w:val="both"/>
      </w:pPr>
    </w:p>
    <w:p w14:paraId="250CA208" w14:textId="77777777" w:rsidR="00A222B2" w:rsidRDefault="00A222B2" w:rsidP="006F6B82">
      <w:pPr>
        <w:jc w:val="both"/>
      </w:pPr>
    </w:p>
    <w:p w14:paraId="4D2F4375" w14:textId="77777777" w:rsidR="00A222B2" w:rsidRDefault="00A222B2" w:rsidP="006F6B82">
      <w:pPr>
        <w:jc w:val="both"/>
      </w:pPr>
    </w:p>
    <w:p w14:paraId="71314E6F" w14:textId="77777777" w:rsidR="00A222B2" w:rsidRDefault="00A222B2" w:rsidP="006F6B82">
      <w:pPr>
        <w:jc w:val="both"/>
      </w:pPr>
    </w:p>
    <w:p w14:paraId="51D2F516" w14:textId="77777777" w:rsidR="00A222B2" w:rsidRDefault="00A222B2" w:rsidP="006F6B82">
      <w:pPr>
        <w:jc w:val="both"/>
      </w:pPr>
    </w:p>
    <w:p w14:paraId="1C597E95" w14:textId="77777777" w:rsidR="00A222B2" w:rsidRDefault="00A222B2" w:rsidP="006F6B82">
      <w:pPr>
        <w:jc w:val="both"/>
      </w:pPr>
    </w:p>
    <w:p w14:paraId="01651726" w14:textId="77777777" w:rsidR="00A222B2" w:rsidRDefault="00A222B2" w:rsidP="006F6B82">
      <w:pPr>
        <w:jc w:val="both"/>
      </w:pPr>
    </w:p>
    <w:p w14:paraId="0C35DD54" w14:textId="77777777" w:rsidR="00A222B2" w:rsidRDefault="00A222B2" w:rsidP="006F6B82">
      <w:pPr>
        <w:jc w:val="both"/>
      </w:pPr>
    </w:p>
    <w:p w14:paraId="724E54A3" w14:textId="77777777" w:rsidR="00A222B2" w:rsidRDefault="00A222B2" w:rsidP="006F6B82">
      <w:pPr>
        <w:jc w:val="both"/>
      </w:pPr>
    </w:p>
    <w:p w14:paraId="42103E0E" w14:textId="77777777" w:rsidR="00A222B2" w:rsidRDefault="00A222B2" w:rsidP="006F6B82">
      <w:pPr>
        <w:jc w:val="both"/>
      </w:pPr>
    </w:p>
    <w:p w14:paraId="46478B50" w14:textId="77777777" w:rsidR="00A222B2" w:rsidRDefault="00A222B2" w:rsidP="006F6B82">
      <w:pPr>
        <w:jc w:val="both"/>
      </w:pPr>
    </w:p>
    <w:p w14:paraId="5776B415" w14:textId="77777777" w:rsidR="00A222B2" w:rsidRDefault="00A222B2" w:rsidP="006F6B82">
      <w:pPr>
        <w:jc w:val="both"/>
      </w:pPr>
    </w:p>
    <w:p w14:paraId="6A3BEBA3" w14:textId="77777777" w:rsidR="00A222B2" w:rsidRDefault="00A222B2" w:rsidP="006F6B82">
      <w:pPr>
        <w:jc w:val="both"/>
      </w:pPr>
    </w:p>
    <w:p w14:paraId="7B54F141" w14:textId="77777777" w:rsidR="00A222B2" w:rsidRDefault="00A222B2" w:rsidP="006F6B82">
      <w:pPr>
        <w:jc w:val="both"/>
      </w:pPr>
    </w:p>
    <w:p w14:paraId="2BB695B6" w14:textId="77777777" w:rsidR="00A222B2" w:rsidRDefault="00A222B2" w:rsidP="006F6B82">
      <w:pPr>
        <w:jc w:val="both"/>
      </w:pPr>
    </w:p>
    <w:p w14:paraId="33CC8A6E" w14:textId="77777777" w:rsidR="00A222B2" w:rsidRDefault="00A222B2" w:rsidP="006F6B82">
      <w:pPr>
        <w:jc w:val="both"/>
      </w:pPr>
    </w:p>
    <w:p w14:paraId="73112376" w14:textId="77777777" w:rsidR="00A222B2" w:rsidRDefault="00A222B2" w:rsidP="006F6B82">
      <w:pPr>
        <w:jc w:val="both"/>
      </w:pPr>
    </w:p>
    <w:p w14:paraId="1D21CD64" w14:textId="77777777" w:rsidR="00A222B2" w:rsidRDefault="00A222B2" w:rsidP="006F6B82">
      <w:pPr>
        <w:jc w:val="both"/>
      </w:pPr>
    </w:p>
    <w:p w14:paraId="5BB78339" w14:textId="77777777" w:rsidR="00A222B2" w:rsidRDefault="00A222B2" w:rsidP="006F6B82">
      <w:pPr>
        <w:jc w:val="both"/>
      </w:pPr>
    </w:p>
    <w:p w14:paraId="5EBF0B29" w14:textId="77777777" w:rsidR="00A222B2" w:rsidRDefault="00A222B2" w:rsidP="006F6B82">
      <w:pPr>
        <w:jc w:val="both"/>
      </w:pPr>
    </w:p>
    <w:p w14:paraId="6B8DB12B" w14:textId="77777777" w:rsidR="00A222B2" w:rsidRDefault="00A222B2" w:rsidP="006F6B82">
      <w:pPr>
        <w:jc w:val="both"/>
      </w:pPr>
    </w:p>
    <w:p w14:paraId="6CEA64B2" w14:textId="77777777" w:rsidR="00A222B2" w:rsidRDefault="00A222B2" w:rsidP="006F6B82">
      <w:pPr>
        <w:jc w:val="both"/>
      </w:pPr>
    </w:p>
    <w:p w14:paraId="05D70F07" w14:textId="77777777" w:rsidR="00A222B2" w:rsidRDefault="00A222B2" w:rsidP="006F6B82">
      <w:pPr>
        <w:jc w:val="both"/>
      </w:pPr>
    </w:p>
    <w:p w14:paraId="03A5B915" w14:textId="77777777" w:rsidR="00A222B2" w:rsidRDefault="00A222B2" w:rsidP="006F6B82">
      <w:pPr>
        <w:jc w:val="both"/>
      </w:pPr>
    </w:p>
    <w:p w14:paraId="08122F9B" w14:textId="77777777" w:rsidR="00A222B2" w:rsidRDefault="00A222B2" w:rsidP="006F6B82">
      <w:pPr>
        <w:jc w:val="both"/>
      </w:pPr>
    </w:p>
    <w:p w14:paraId="1F070036" w14:textId="77777777" w:rsidR="00A222B2" w:rsidRDefault="00A222B2" w:rsidP="006F6B82">
      <w:pPr>
        <w:jc w:val="both"/>
      </w:pPr>
    </w:p>
    <w:p w14:paraId="144CAF32" w14:textId="77777777" w:rsidR="00A222B2" w:rsidRDefault="00A222B2" w:rsidP="006F6B82">
      <w:pPr>
        <w:jc w:val="both"/>
      </w:pPr>
    </w:p>
    <w:p w14:paraId="12E3EE51" w14:textId="77777777" w:rsidR="00A222B2" w:rsidRDefault="00A222B2" w:rsidP="006F6B82">
      <w:pPr>
        <w:jc w:val="both"/>
      </w:pPr>
    </w:p>
    <w:p w14:paraId="45781CB4" w14:textId="77777777" w:rsidR="00CB53AC" w:rsidRDefault="00CB53AC" w:rsidP="006F6B82">
      <w:pPr>
        <w:jc w:val="both"/>
      </w:pPr>
    </w:p>
    <w:p w14:paraId="7B91C65B" w14:textId="77777777" w:rsidR="00CB53AC" w:rsidRDefault="00CB53AC" w:rsidP="006F6B82">
      <w:pPr>
        <w:jc w:val="both"/>
      </w:pPr>
    </w:p>
    <w:p w14:paraId="456AB6BE" w14:textId="77777777" w:rsidR="00CB53AC" w:rsidRDefault="00CB53AC" w:rsidP="006F6B82">
      <w:pPr>
        <w:jc w:val="both"/>
      </w:pPr>
    </w:p>
    <w:p w14:paraId="357FF812" w14:textId="77777777" w:rsidR="00CB53AC" w:rsidRDefault="00CB53AC" w:rsidP="006F6B82">
      <w:pPr>
        <w:jc w:val="both"/>
      </w:pPr>
    </w:p>
    <w:p w14:paraId="3EFEB2BC" w14:textId="77777777" w:rsidR="00CB53AC" w:rsidRDefault="00CB53AC" w:rsidP="006F6B82">
      <w:pPr>
        <w:jc w:val="both"/>
      </w:pPr>
    </w:p>
    <w:p w14:paraId="64352A3B" w14:textId="77777777" w:rsidR="00CB53AC" w:rsidRDefault="00CB53AC" w:rsidP="006F6B82">
      <w:pPr>
        <w:jc w:val="both"/>
      </w:pPr>
    </w:p>
    <w:p w14:paraId="5282361F" w14:textId="77777777" w:rsidR="00A222B2" w:rsidRDefault="00A222B2" w:rsidP="006F6B82">
      <w:pPr>
        <w:jc w:val="both"/>
      </w:pPr>
    </w:p>
    <w:p w14:paraId="3E4635C6" w14:textId="77777777" w:rsidR="00A222B2" w:rsidRDefault="00A222B2" w:rsidP="006F6B82">
      <w:pPr>
        <w:jc w:val="both"/>
      </w:pPr>
    </w:p>
    <w:p w14:paraId="0B202D55" w14:textId="1C889F6D" w:rsidR="00A222B2" w:rsidRPr="00A222B2" w:rsidRDefault="00A222B2" w:rsidP="00A222B2">
      <w:pPr>
        <w:tabs>
          <w:tab w:val="left" w:pos="2784"/>
        </w:tabs>
        <w:rPr>
          <w:szCs w:val="24"/>
        </w:rPr>
      </w:pPr>
      <w:r>
        <w:t>Živilė Vaserytė, tel. (8 440)  45</w:t>
      </w:r>
      <w:r w:rsidR="00984981">
        <w:t xml:space="preserve"> </w:t>
      </w:r>
      <w:r>
        <w:t>570</w:t>
      </w:r>
    </w:p>
    <w:sectPr w:rsidR="00A222B2" w:rsidRPr="00A222B2" w:rsidSect="00DF1631">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E05E6" w14:textId="77777777" w:rsidR="00DF1631" w:rsidRDefault="00DF1631">
      <w:r>
        <w:separator/>
      </w:r>
    </w:p>
  </w:endnote>
  <w:endnote w:type="continuationSeparator" w:id="0">
    <w:p w14:paraId="1BE320C9" w14:textId="77777777" w:rsidR="00DF1631" w:rsidRDefault="00DF1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Palemonas">
    <w:altName w:val="Times New Roman"/>
    <w:charset w:val="BA"/>
    <w:family w:val="roman"/>
    <w:pitch w:val="variable"/>
    <w:sig w:usb0="00000001" w:usb1="500028EF" w:usb2="00000024"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F14C0" w14:textId="77777777" w:rsidR="00DF1631" w:rsidRDefault="00DF1631">
      <w:r>
        <w:separator/>
      </w:r>
    </w:p>
  </w:footnote>
  <w:footnote w:type="continuationSeparator" w:id="0">
    <w:p w14:paraId="252367EC" w14:textId="77777777" w:rsidR="00DF1631" w:rsidRDefault="00DF16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8BC1D" w14:textId="40F4A322" w:rsidR="00FA6E93" w:rsidRDefault="00FA6E93" w:rsidP="002C3014">
    <w:pPr>
      <w:pStyle w:val="Antrats"/>
      <w:jc w:val="right"/>
      <w:rPr>
        <w:b/>
        <w:bCs/>
        <w:i/>
        <w:iCs/>
        <w:szCs w:val="24"/>
      </w:rPr>
    </w:pPr>
    <w:r>
      <w:rPr>
        <w:b/>
        <w:bCs/>
        <w:i/>
        <w:iCs/>
        <w:szCs w:val="24"/>
      </w:rPr>
      <w:t>Lyginamasis variantas</w:t>
    </w:r>
  </w:p>
  <w:p w14:paraId="55E9F7B6" w14:textId="4BDA9CCB" w:rsidR="00FA6E93" w:rsidRPr="002C3014" w:rsidRDefault="00FA6E93" w:rsidP="00FA6E93">
    <w:pPr>
      <w:pStyle w:val="Antrats"/>
      <w:jc w:val="center"/>
      <w:rPr>
        <w:b/>
        <w:bCs/>
      </w:rPr>
    </w:pPr>
    <w:r>
      <w:rPr>
        <w:b/>
        <w:bCs/>
        <w:i/>
        <w:iCs/>
        <w:szCs w:val="24"/>
      </w:rPr>
      <w:t xml:space="preserve">                                                                                                    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69BF02DB"/>
    <w:multiLevelType w:val="hybridMultilevel"/>
    <w:tmpl w:val="5C8A9A6E"/>
    <w:lvl w:ilvl="0" w:tplc="DB70F938">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4"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7106453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96178688">
    <w:abstractNumId w:val="2"/>
  </w:num>
  <w:num w:numId="3" w16cid:durableId="1408183396">
    <w:abstractNumId w:val="1"/>
  </w:num>
  <w:num w:numId="4" w16cid:durableId="1062947508">
    <w:abstractNumId w:val="0"/>
  </w:num>
  <w:num w:numId="5" w16cid:durableId="8765453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43FA6"/>
    <w:rsid w:val="00065ED6"/>
    <w:rsid w:val="00066DB9"/>
    <w:rsid w:val="00071D53"/>
    <w:rsid w:val="000970BC"/>
    <w:rsid w:val="000A3D70"/>
    <w:rsid w:val="000C0FC5"/>
    <w:rsid w:val="000D1F18"/>
    <w:rsid w:val="000E7D3B"/>
    <w:rsid w:val="00101FB4"/>
    <w:rsid w:val="00113058"/>
    <w:rsid w:val="00114F5B"/>
    <w:rsid w:val="001314BF"/>
    <w:rsid w:val="00140BB4"/>
    <w:rsid w:val="00144EA8"/>
    <w:rsid w:val="00170598"/>
    <w:rsid w:val="00171452"/>
    <w:rsid w:val="001A48C5"/>
    <w:rsid w:val="001A614A"/>
    <w:rsid w:val="001B3D10"/>
    <w:rsid w:val="001B4142"/>
    <w:rsid w:val="001F5E92"/>
    <w:rsid w:val="001F7F88"/>
    <w:rsid w:val="00215B4E"/>
    <w:rsid w:val="00246733"/>
    <w:rsid w:val="00255A96"/>
    <w:rsid w:val="00264F29"/>
    <w:rsid w:val="00265E19"/>
    <w:rsid w:val="002677DD"/>
    <w:rsid w:val="0027784F"/>
    <w:rsid w:val="002B6ACB"/>
    <w:rsid w:val="002C3014"/>
    <w:rsid w:val="002F1498"/>
    <w:rsid w:val="002F5826"/>
    <w:rsid w:val="00302A21"/>
    <w:rsid w:val="00342D79"/>
    <w:rsid w:val="00346BC0"/>
    <w:rsid w:val="0035227C"/>
    <w:rsid w:val="00363273"/>
    <w:rsid w:val="00364F96"/>
    <w:rsid w:val="00370FAC"/>
    <w:rsid w:val="00383001"/>
    <w:rsid w:val="003A4903"/>
    <w:rsid w:val="003D56FF"/>
    <w:rsid w:val="003D6BA6"/>
    <w:rsid w:val="003F3051"/>
    <w:rsid w:val="00407F40"/>
    <w:rsid w:val="00411E78"/>
    <w:rsid w:val="0044266D"/>
    <w:rsid w:val="0045016E"/>
    <w:rsid w:val="00460FCE"/>
    <w:rsid w:val="004710E8"/>
    <w:rsid w:val="004730C0"/>
    <w:rsid w:val="00473BE9"/>
    <w:rsid w:val="00484A15"/>
    <w:rsid w:val="00486BE1"/>
    <w:rsid w:val="004A0F28"/>
    <w:rsid w:val="004A1A42"/>
    <w:rsid w:val="004A57D8"/>
    <w:rsid w:val="004B227E"/>
    <w:rsid w:val="004C339D"/>
    <w:rsid w:val="00501D0B"/>
    <w:rsid w:val="00530AF2"/>
    <w:rsid w:val="005350F0"/>
    <w:rsid w:val="00541A99"/>
    <w:rsid w:val="00561785"/>
    <w:rsid w:val="005719BD"/>
    <w:rsid w:val="005749A0"/>
    <w:rsid w:val="00576433"/>
    <w:rsid w:val="00595203"/>
    <w:rsid w:val="005972DA"/>
    <w:rsid w:val="005D6B26"/>
    <w:rsid w:val="005F6F9F"/>
    <w:rsid w:val="00603D74"/>
    <w:rsid w:val="00623C69"/>
    <w:rsid w:val="0064677E"/>
    <w:rsid w:val="006568D9"/>
    <w:rsid w:val="00670B88"/>
    <w:rsid w:val="006760E3"/>
    <w:rsid w:val="00686418"/>
    <w:rsid w:val="00693C80"/>
    <w:rsid w:val="006A42B1"/>
    <w:rsid w:val="006E749F"/>
    <w:rsid w:val="006F6978"/>
    <w:rsid w:val="006F6B82"/>
    <w:rsid w:val="00722981"/>
    <w:rsid w:val="0073281E"/>
    <w:rsid w:val="007521B7"/>
    <w:rsid w:val="00757F5B"/>
    <w:rsid w:val="0078212F"/>
    <w:rsid w:val="007970AC"/>
    <w:rsid w:val="0079728E"/>
    <w:rsid w:val="007A1783"/>
    <w:rsid w:val="007B5082"/>
    <w:rsid w:val="007B71C2"/>
    <w:rsid w:val="007C5449"/>
    <w:rsid w:val="007C7C66"/>
    <w:rsid w:val="007D7C4F"/>
    <w:rsid w:val="00811137"/>
    <w:rsid w:val="008151FA"/>
    <w:rsid w:val="00822245"/>
    <w:rsid w:val="008470AA"/>
    <w:rsid w:val="00850177"/>
    <w:rsid w:val="00861F25"/>
    <w:rsid w:val="00882483"/>
    <w:rsid w:val="008A0D84"/>
    <w:rsid w:val="008A2FDE"/>
    <w:rsid w:val="008A7D50"/>
    <w:rsid w:val="008C501C"/>
    <w:rsid w:val="008F78EA"/>
    <w:rsid w:val="009121E4"/>
    <w:rsid w:val="0091412B"/>
    <w:rsid w:val="00914486"/>
    <w:rsid w:val="00916C79"/>
    <w:rsid w:val="009320A8"/>
    <w:rsid w:val="00937410"/>
    <w:rsid w:val="00965348"/>
    <w:rsid w:val="009756C7"/>
    <w:rsid w:val="00983119"/>
    <w:rsid w:val="00984981"/>
    <w:rsid w:val="009852D5"/>
    <w:rsid w:val="00990A3D"/>
    <w:rsid w:val="00997E10"/>
    <w:rsid w:val="009A2893"/>
    <w:rsid w:val="009A5791"/>
    <w:rsid w:val="009B4685"/>
    <w:rsid w:val="009C05DC"/>
    <w:rsid w:val="009C4AF5"/>
    <w:rsid w:val="009F0171"/>
    <w:rsid w:val="00A0330D"/>
    <w:rsid w:val="00A20E77"/>
    <w:rsid w:val="00A222B2"/>
    <w:rsid w:val="00A235F3"/>
    <w:rsid w:val="00A24DBA"/>
    <w:rsid w:val="00A25445"/>
    <w:rsid w:val="00A416A2"/>
    <w:rsid w:val="00A45BD0"/>
    <w:rsid w:val="00A472F6"/>
    <w:rsid w:val="00A56CAA"/>
    <w:rsid w:val="00A71826"/>
    <w:rsid w:val="00A91583"/>
    <w:rsid w:val="00AB13B9"/>
    <w:rsid w:val="00AB1B18"/>
    <w:rsid w:val="00AB257A"/>
    <w:rsid w:val="00AC4B8C"/>
    <w:rsid w:val="00AE221D"/>
    <w:rsid w:val="00AF2495"/>
    <w:rsid w:val="00AF4B9C"/>
    <w:rsid w:val="00B05669"/>
    <w:rsid w:val="00B46F68"/>
    <w:rsid w:val="00B51365"/>
    <w:rsid w:val="00B61ACA"/>
    <w:rsid w:val="00B92D26"/>
    <w:rsid w:val="00B9544E"/>
    <w:rsid w:val="00BA3809"/>
    <w:rsid w:val="00BB7FA6"/>
    <w:rsid w:val="00BC2225"/>
    <w:rsid w:val="00BD3B1A"/>
    <w:rsid w:val="00BF27D4"/>
    <w:rsid w:val="00BF55AE"/>
    <w:rsid w:val="00BF70C0"/>
    <w:rsid w:val="00C07292"/>
    <w:rsid w:val="00C07928"/>
    <w:rsid w:val="00C15085"/>
    <w:rsid w:val="00C21F6E"/>
    <w:rsid w:val="00C306A1"/>
    <w:rsid w:val="00C30FF7"/>
    <w:rsid w:val="00C345F2"/>
    <w:rsid w:val="00C40275"/>
    <w:rsid w:val="00C43084"/>
    <w:rsid w:val="00C742E0"/>
    <w:rsid w:val="00C77077"/>
    <w:rsid w:val="00C918CE"/>
    <w:rsid w:val="00CA3C1D"/>
    <w:rsid w:val="00CA5EEA"/>
    <w:rsid w:val="00CB03A2"/>
    <w:rsid w:val="00CB0D7E"/>
    <w:rsid w:val="00CB53AC"/>
    <w:rsid w:val="00CC4F64"/>
    <w:rsid w:val="00CC7100"/>
    <w:rsid w:val="00CE57C8"/>
    <w:rsid w:val="00CE7666"/>
    <w:rsid w:val="00CF4F0B"/>
    <w:rsid w:val="00D00327"/>
    <w:rsid w:val="00D20E36"/>
    <w:rsid w:val="00D354E6"/>
    <w:rsid w:val="00D416A2"/>
    <w:rsid w:val="00D82292"/>
    <w:rsid w:val="00D84E70"/>
    <w:rsid w:val="00D87ACA"/>
    <w:rsid w:val="00DA10DA"/>
    <w:rsid w:val="00DC1DB0"/>
    <w:rsid w:val="00DE52B5"/>
    <w:rsid w:val="00DF12F3"/>
    <w:rsid w:val="00DF1631"/>
    <w:rsid w:val="00E0664F"/>
    <w:rsid w:val="00E546B6"/>
    <w:rsid w:val="00E61E1D"/>
    <w:rsid w:val="00E910FD"/>
    <w:rsid w:val="00EC1499"/>
    <w:rsid w:val="00EC4653"/>
    <w:rsid w:val="00EC646D"/>
    <w:rsid w:val="00ED23E3"/>
    <w:rsid w:val="00ED6F8C"/>
    <w:rsid w:val="00F07430"/>
    <w:rsid w:val="00F27D2E"/>
    <w:rsid w:val="00F32CF1"/>
    <w:rsid w:val="00F46F5F"/>
    <w:rsid w:val="00F64CEB"/>
    <w:rsid w:val="00F75E9E"/>
    <w:rsid w:val="00FA1421"/>
    <w:rsid w:val="00FA5B44"/>
    <w:rsid w:val="00FA6469"/>
    <w:rsid w:val="00FA6E93"/>
    <w:rsid w:val="00FB1614"/>
    <w:rsid w:val="00FB34FF"/>
    <w:rsid w:val="00FD64C1"/>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2482</Words>
  <Characters>1416</Characters>
  <Application>Microsoft Office Word</Application>
  <DocSecurity>0</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2022-11-03T13:42:00Z</cp:lastPrinted>
  <dcterms:created xsi:type="dcterms:W3CDTF">2024-03-15T08:16:00Z</dcterms:created>
  <dcterms:modified xsi:type="dcterms:W3CDTF">2024-03-19T09:54:00Z</dcterms:modified>
</cp:coreProperties>
</file>